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De acuerdo a nuestro sistema de gestión de Calidad y Medio Ambiente, </w:t>
      </w:r>
      <w:r>
        <w:rPr>
          <w:rFonts w:cstheme="minorHAnsi"/>
          <w:sz w:val="24"/>
          <w:szCs w:val="24"/>
        </w:rPr>
        <w:t xml:space="preserve">BRAZALES MECANIZADOS realiza inspecciones a la recepción de productos y servicios de nuestros proveedores sobre los siguientes aspectos: </w:t>
      </w:r>
    </w:p>
    <w:p>
      <w:pPr>
        <w:pStyle w:val="1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Verificación de la conformidad con los requisitos acordados </w:t>
      </w:r>
    </w:p>
    <w:p>
      <w:pPr>
        <w:pStyle w:val="1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Cumplimiento de la normativa que pudiera aplicar </w:t>
      </w:r>
    </w:p>
    <w:p>
      <w:pPr>
        <w:pStyle w:val="1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Estado de presentación del producto </w:t>
      </w:r>
    </w:p>
    <w:p>
      <w:pPr>
        <w:pStyle w:val="1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Prevención de la contaminación y gestión ambiental</w:t>
      </w:r>
    </w:p>
    <w:p>
      <w:pPr>
        <w:pStyle w:val="1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Otros aspectos que puedan influir en la calidad y medio ambiente</w:t>
      </w:r>
    </w:p>
    <w:p>
      <w:pPr>
        <w:pStyle w:val="17"/>
        <w:jc w:val="both"/>
        <w:rPr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BRAZALES MECANIZADOS trabaja para sus compras y contrataciones con proveedores homologados en su sistema de gestión. </w:t>
      </w: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identificación de no conformidades graves (que afecten a nuestro servicio al cliente o a nuestra gestión ambiental) o la reiteración de no conformidades leves, podría dar lugar a la perdida de condición de proveedor homologado cuando no se adopten las medidas correctivas que sean solicitadas. 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Atentamente, </w:t>
      </w:r>
    </w:p>
    <w:p>
      <w:pPr>
        <w:jc w:val="both"/>
        <w:rPr>
          <w:rFonts w:cstheme="minorHAnsi"/>
          <w:sz w:val="24"/>
          <w:szCs w:val="24"/>
        </w:rPr>
      </w:pPr>
    </w:p>
    <w:p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Dirección </w:t>
      </w:r>
    </w:p>
    <w:p>
      <w:pPr>
        <w:rPr>
          <w:rFonts w:cstheme="minorHAnsi"/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tab/>
    </w:r>
    <w:r>
      <w:tab/>
    </w:r>
  </w:p>
  <w:tbl>
    <w:tblPr>
      <w:tblStyle w:val="5"/>
      <w:tblW w:w="10440" w:type="dxa"/>
      <w:tblInd w:w="-89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953"/>
      <w:gridCol w:w="6804"/>
      <w:gridCol w:w="829"/>
      <w:gridCol w:w="854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557" w:hRule="atLeast"/>
      </w:trPr>
      <w:tc>
        <w:tcPr>
          <w:tcW w:w="1953" w:type="dxa"/>
          <w:vMerge w:val="restart"/>
          <w:vAlign w:val="center"/>
        </w:tcPr>
        <w:p>
          <w:pPr>
            <w:pStyle w:val="3"/>
            <w:rPr>
              <w:rFonts w:ascii="Arial" w:hAnsi="Arial" w:cs="Arial"/>
              <w:b w:val="0"/>
              <w:bCs w:val="0"/>
              <w:i/>
              <w:iCs/>
            </w:rPr>
          </w:pPr>
          <w:r>
            <w:rPr>
              <w:rFonts w:ascii="Arial" w:hAnsi="Arial"/>
              <w:b w:val="0"/>
            </w:rPr>
            <w:drawing>
              <wp:inline distT="0" distB="0" distL="0" distR="0">
                <wp:extent cx="1052195" cy="612775"/>
                <wp:effectExtent l="0" t="0" r="0" b="0"/>
                <wp:docPr id="1" name="Imagen 1" descr="piezas de mecanizado en Madr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piezas de mecanizado en Madr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19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vAlign w:val="center"/>
        </w:tcPr>
        <w:p>
          <w:pPr>
            <w:pStyle w:val="2"/>
            <w:jc w:val="center"/>
            <w:rPr>
              <w:rFonts w:ascii="Arial" w:hAnsi="Arial" w:cs="Arial"/>
              <w:b w:val="0"/>
              <w:sz w:val="18"/>
            </w:rPr>
          </w:pPr>
          <w:r>
            <w:rPr>
              <w:rFonts w:ascii="Arial" w:hAnsi="Arial" w:cs="Arial"/>
            </w:rPr>
            <w:t>Nota informativa para proveedores</w:t>
          </w:r>
        </w:p>
      </w:tc>
      <w:tc>
        <w:tcPr>
          <w:tcW w:w="1683" w:type="dxa"/>
          <w:gridSpan w:val="2"/>
          <w:vAlign w:val="center"/>
        </w:tcPr>
        <w:p>
          <w:pPr>
            <w:jc w:val="center"/>
            <w:rPr>
              <w:rFonts w:ascii="Arial" w:hAnsi="Arial" w:cs="Arial"/>
              <w:sz w:val="16"/>
              <w:lang w:val="en-GB"/>
            </w:rPr>
          </w:pPr>
          <w:r>
            <w:rPr>
              <w:rFonts w:ascii="Arial" w:hAnsi="Arial" w:cs="Arial"/>
              <w:sz w:val="16"/>
              <w:lang w:val="en-GB"/>
            </w:rPr>
            <w:t>03-07-2020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117" w:hRule="atLeast"/>
      </w:trPr>
      <w:tc>
        <w:tcPr>
          <w:tcW w:w="1953" w:type="dxa"/>
          <w:vMerge w:val="continue"/>
        </w:tcPr>
        <w:p>
          <w:pPr>
            <w:rPr>
              <w:rFonts w:ascii="Arial" w:hAnsi="Arial" w:cs="Arial"/>
            </w:rPr>
          </w:pPr>
        </w:p>
      </w:tc>
      <w:tc>
        <w:tcPr>
          <w:tcW w:w="6804" w:type="dxa"/>
          <w:vMerge w:val="continue"/>
        </w:tcPr>
        <w:p>
          <w:pPr>
            <w:jc w:val="center"/>
            <w:rPr>
              <w:rFonts w:ascii="Arial" w:hAnsi="Arial" w:cs="Arial"/>
            </w:rPr>
          </w:pPr>
        </w:p>
      </w:tc>
      <w:tc>
        <w:tcPr>
          <w:tcW w:w="829" w:type="dxa"/>
          <w:vAlign w:val="center"/>
        </w:tcPr>
        <w:p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Página</w:t>
          </w:r>
        </w:p>
      </w:tc>
      <w:tc>
        <w:tcPr>
          <w:tcW w:w="854" w:type="dxa"/>
          <w:vAlign w:val="center"/>
        </w:tcPr>
        <w:p>
          <w:pPr>
            <w:jc w:val="center"/>
            <w:rPr>
              <w:rFonts w:ascii="Arial" w:hAnsi="Arial" w:cs="Arial"/>
              <w:sz w:val="16"/>
            </w:rPr>
          </w:pPr>
          <w:r>
            <w:rPr>
              <w:rStyle w:val="6"/>
              <w:rFonts w:ascii="Arial" w:hAnsi="Arial" w:cs="Arial"/>
              <w:sz w:val="16"/>
              <w:lang/>
            </w:rPr>
            <w:fldChar w:fldCharType="begin"/>
          </w:r>
          <w:r>
            <w:rPr>
              <w:rStyle w:val="6"/>
              <w:rFonts w:ascii="Arial" w:hAnsi="Arial" w:cs="Arial"/>
              <w:sz w:val="16"/>
              <w:lang/>
            </w:rPr>
            <w:instrText xml:space="preserve"> PAGE </w:instrText>
          </w:r>
          <w:r>
            <w:rPr>
              <w:rStyle w:val="6"/>
              <w:rFonts w:ascii="Arial" w:hAnsi="Arial" w:cs="Arial"/>
              <w:sz w:val="16"/>
              <w:lang/>
            </w:rPr>
            <w:fldChar w:fldCharType="separate"/>
          </w:r>
          <w:r>
            <w:rPr>
              <w:rStyle w:val="6"/>
              <w:rFonts w:ascii="Arial" w:hAnsi="Arial" w:cs="Arial"/>
              <w:sz w:val="16"/>
              <w:lang/>
            </w:rPr>
            <w:t>1</w:t>
          </w:r>
          <w:r>
            <w:rPr>
              <w:rStyle w:val="6"/>
              <w:rFonts w:ascii="Arial" w:hAnsi="Arial" w:cs="Arial"/>
              <w:sz w:val="16"/>
              <w:lang/>
            </w:rPr>
            <w:fldChar w:fldCharType="end"/>
          </w:r>
          <w:r>
            <w:rPr>
              <w:rStyle w:val="6"/>
              <w:rFonts w:ascii="Arial" w:hAnsi="Arial" w:cs="Arial"/>
              <w:sz w:val="16"/>
              <w:lang/>
            </w:rPr>
            <w:t xml:space="preserve"> de 1</w:t>
          </w:r>
        </w:p>
      </w:tc>
    </w:tr>
  </w:tbl>
  <w:p>
    <w:pPr>
      <w:pStyle w:val="8"/>
      <w:rPr>
        <w:rFonts w:ascii="Arial Narrow" w:hAnsi="Arial Narrow"/>
      </w:rPr>
    </w:pPr>
  </w:p>
  <w:p>
    <w:pPr>
      <w:pStyle w:val="8"/>
    </w:pP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26748"/>
    <w:multiLevelType w:val="multilevel"/>
    <w:tmpl w:val="3412674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6D"/>
    <w:rsid w:val="0003240A"/>
    <w:rsid w:val="000B7B77"/>
    <w:rsid w:val="000F07DB"/>
    <w:rsid w:val="001B1B70"/>
    <w:rsid w:val="00271C65"/>
    <w:rsid w:val="00350DEC"/>
    <w:rsid w:val="005527AC"/>
    <w:rsid w:val="005869B4"/>
    <w:rsid w:val="00637D10"/>
    <w:rsid w:val="006F1600"/>
    <w:rsid w:val="0071746B"/>
    <w:rsid w:val="0078434B"/>
    <w:rsid w:val="007F71D5"/>
    <w:rsid w:val="008F22D9"/>
    <w:rsid w:val="009C65A4"/>
    <w:rsid w:val="009D25B3"/>
    <w:rsid w:val="009F7920"/>
    <w:rsid w:val="00A3788C"/>
    <w:rsid w:val="00B95714"/>
    <w:rsid w:val="00C569E3"/>
    <w:rsid w:val="00C7686D"/>
    <w:rsid w:val="00CC0666"/>
    <w:rsid w:val="00CF201C"/>
    <w:rsid w:val="00D35A53"/>
    <w:rsid w:val="00E24FE9"/>
    <w:rsid w:val="00E4212B"/>
    <w:rsid w:val="00E53EB2"/>
    <w:rsid w:val="00FC5544"/>
    <w:rsid w:val="00FF6F24"/>
    <w:rsid w:val="7D0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spacing w:before="240" w:after="60" w:line="240" w:lineRule="auto"/>
      <w:outlineLvl w:val="0"/>
    </w:pPr>
    <w:rPr>
      <w:rFonts w:ascii="Calibri Light" w:hAnsi="Calibri Light" w:eastAsia="Times New Roman" w:cs="Times New Roman"/>
      <w:b/>
      <w:bCs/>
      <w:kern w:val="32"/>
      <w:sz w:val="32"/>
      <w:szCs w:val="32"/>
      <w:lang w:eastAsia="es-ES"/>
    </w:rPr>
  </w:style>
  <w:style w:type="paragraph" w:styleId="3">
    <w:name w:val="heading 3"/>
    <w:basedOn w:val="1"/>
    <w:next w:val="1"/>
    <w:link w:val="16"/>
    <w:semiHidden/>
    <w:unhideWhenUsed/>
    <w:qFormat/>
    <w:uiPriority w:val="9"/>
    <w:pPr>
      <w:keepNext/>
      <w:spacing w:before="240" w:after="60" w:line="240" w:lineRule="auto"/>
      <w:outlineLvl w:val="2"/>
    </w:pPr>
    <w:rPr>
      <w:rFonts w:ascii="Calibri Light" w:hAnsi="Calibri Light" w:eastAsia="Times New Roman" w:cs="Times New Roman"/>
      <w:b/>
      <w:bCs/>
      <w:sz w:val="26"/>
      <w:szCs w:val="26"/>
      <w:lang w:eastAsia="es-E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4"/>
    <w:uiPriority w:val="0"/>
  </w:style>
  <w:style w:type="paragraph" w:styleId="7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ody Text"/>
    <w:basedOn w:val="1"/>
    <w:link w:val="11"/>
    <w:unhideWhenUsed/>
    <w:qFormat/>
    <w:uiPriority w:val="0"/>
    <w:pPr>
      <w:spacing w:after="0" w:line="240" w:lineRule="auto"/>
      <w:jc w:val="both"/>
    </w:pPr>
    <w:rPr>
      <w:rFonts w:ascii="Arial" w:hAnsi="Arial" w:eastAsia="Times New Roman" w:cs="Times New Roman"/>
      <w:szCs w:val="20"/>
      <w:lang w:eastAsia="es-ES"/>
    </w:rPr>
  </w:style>
  <w:style w:type="character" w:customStyle="1" w:styleId="11">
    <w:name w:val="Texto independiente Car"/>
    <w:basedOn w:val="4"/>
    <w:link w:val="10"/>
    <w:uiPriority w:val="0"/>
    <w:rPr>
      <w:rFonts w:ascii="Arial" w:hAnsi="Arial" w:eastAsia="Times New Roman" w:cs="Times New Roman"/>
      <w:szCs w:val="20"/>
      <w:lang w:eastAsia="es-ES"/>
    </w:rPr>
  </w:style>
  <w:style w:type="character" w:customStyle="1" w:styleId="12">
    <w:name w:val="Encabezado Car"/>
    <w:basedOn w:val="4"/>
    <w:link w:val="8"/>
    <w:qFormat/>
    <w:uiPriority w:val="99"/>
  </w:style>
  <w:style w:type="character" w:customStyle="1" w:styleId="13">
    <w:name w:val="Pie de página Car"/>
    <w:basedOn w:val="4"/>
    <w:link w:val="9"/>
    <w:qFormat/>
    <w:uiPriority w:val="99"/>
  </w:style>
  <w:style w:type="character" w:customStyle="1" w:styleId="14">
    <w:name w:val="Texto de globo Car"/>
    <w:basedOn w:val="4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Título 1 Car"/>
    <w:basedOn w:val="4"/>
    <w:link w:val="2"/>
    <w:qFormat/>
    <w:uiPriority w:val="9"/>
    <w:rPr>
      <w:rFonts w:ascii="Calibri Light" w:hAnsi="Calibri Light" w:eastAsia="Times New Roman" w:cs="Times New Roman"/>
      <w:b/>
      <w:bCs/>
      <w:kern w:val="32"/>
      <w:sz w:val="32"/>
      <w:szCs w:val="32"/>
      <w:lang w:eastAsia="es-ES"/>
    </w:rPr>
  </w:style>
  <w:style w:type="character" w:customStyle="1" w:styleId="16">
    <w:name w:val="Título 3 Car"/>
    <w:basedOn w:val="4"/>
    <w:link w:val="3"/>
    <w:semiHidden/>
    <w:uiPriority w:val="9"/>
    <w:rPr>
      <w:rFonts w:ascii="Calibri Light" w:hAnsi="Calibri Light" w:eastAsia="Times New Roman" w:cs="Times New Roman"/>
      <w:b/>
      <w:bCs/>
      <w:sz w:val="26"/>
      <w:szCs w:val="26"/>
      <w:lang w:eastAsia="es-ES"/>
    </w:rPr>
  </w:style>
  <w:style w:type="paragraph" w:styleId="17">
    <w:name w:val="List Paragraph"/>
    <w:basedOn w:val="1"/>
    <w:qFormat/>
    <w:uiPriority w:val="34"/>
    <w:pPr>
      <w:spacing w:after="160" w:line="259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780</Characters>
  <Lines>6</Lines>
  <Paragraphs>1</Paragraphs>
  <TotalTime>266</TotalTime>
  <ScaleCrop>false</ScaleCrop>
  <LinksUpToDate>false</LinksUpToDate>
  <CharactersWithSpaces>920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2018-03-14T07:40:00Z</dcterms:created>
  <dc:creator>Jesus Martínez Sarriá</dc:creator>
  <cp:lastModifiedBy>administracion2</cp:lastModifiedBy>
  <cp:lastPrinted>2018-04-23T11:22:00Z</cp:lastPrinted>
  <dcterms:modified xsi:type="dcterms:W3CDTF">2022-06-28T07:41:40Z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3082-11.2.0.11156</vt:lpwstr>
  </property>
  <property fmtid="{D5CDD505-2E9C-101B-9397-08002B2CF9AE}" pid="3" name="ICV">
    <vt:lpwstr>6852EE83D3C74EDA80DDFDDA992D5DFF</vt:lpwstr>
  </property>
</Properties>
</file>